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AA" w:rsidRPr="00592774" w:rsidRDefault="00B120E5" w:rsidP="00D006F6">
      <w:pPr>
        <w:pStyle w:val="Sinespaciado"/>
        <w:ind w:left="708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ESCUELA COMERCIAL CÁMARA DE COMERCIO</w:t>
      </w:r>
    </w:p>
    <w:p w:rsidR="0092386D" w:rsidRDefault="0092386D" w:rsidP="00B120E5">
      <w:pPr>
        <w:pStyle w:val="Sinespaciado"/>
        <w:rPr>
          <w:rFonts w:ascii="Arial Narrow" w:hAnsi="Arial Narrow"/>
          <w:sz w:val="20"/>
          <w:szCs w:val="20"/>
        </w:rPr>
      </w:pPr>
    </w:p>
    <w:p w:rsidR="00C30460" w:rsidRDefault="00C30460" w:rsidP="00D006F6">
      <w:pPr>
        <w:pStyle w:val="Sinespaciado"/>
        <w:ind w:left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60325</wp:posOffset>
                </wp:positionV>
                <wp:extent cx="6457950" cy="1905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F5D58" id="9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4.75pt" to="539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" strokecolor="black [3213]"/>
            </w:pict>
          </mc:Fallback>
        </mc:AlternateContent>
      </w:r>
    </w:p>
    <w:p w:rsidR="00C30460" w:rsidRDefault="00C30460" w:rsidP="00D006F6">
      <w:pPr>
        <w:pStyle w:val="Sinespaciado"/>
        <w:ind w:left="708"/>
        <w:rPr>
          <w:rFonts w:ascii="Arial Narrow" w:hAnsi="Arial Narrow"/>
          <w:sz w:val="20"/>
          <w:szCs w:val="20"/>
        </w:rPr>
      </w:pPr>
    </w:p>
    <w:p w:rsidR="00C30460" w:rsidRPr="00592774" w:rsidRDefault="00C30460" w:rsidP="00D006F6">
      <w:pPr>
        <w:pStyle w:val="Sinespaciado"/>
        <w:ind w:left="708"/>
        <w:rPr>
          <w:rFonts w:ascii="Arial Narrow" w:hAnsi="Arial Narrow"/>
          <w:sz w:val="20"/>
          <w:szCs w:val="20"/>
        </w:rPr>
      </w:pPr>
    </w:p>
    <w:p w:rsidR="007511BE" w:rsidRDefault="00C30460" w:rsidP="00D006F6">
      <w:pPr>
        <w:rPr>
          <w:rFonts w:ascii="Tahoma" w:hAnsi="Tahoma" w:cs="Tahoma"/>
        </w:rPr>
      </w:pPr>
      <w:r w:rsidRPr="00912CFA">
        <w:rPr>
          <w:rFonts w:ascii="Arial Narrow" w:hAnsi="Arial Narrow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D2AB0" wp14:editId="634B860A">
                <wp:simplePos x="0" y="0"/>
                <wp:positionH relativeFrom="column">
                  <wp:posOffset>1371601</wp:posOffset>
                </wp:positionH>
                <wp:positionV relativeFrom="paragraph">
                  <wp:posOffset>260350</wp:posOffset>
                </wp:positionV>
                <wp:extent cx="4476750" cy="9144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914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CFA" w:rsidRPr="00912CFA" w:rsidRDefault="00912CFA" w:rsidP="00912CF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</w:pPr>
                            <w:r w:rsidRPr="00912CFA"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  <w:t xml:space="preserve">Identificación del </w:t>
                            </w:r>
                            <w:r w:rsidR="005C7142"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  <w:t>concepto de “modelo económico</w:t>
                            </w:r>
                            <w:r w:rsidR="009C25DF"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912CFA" w:rsidRPr="00912CFA" w:rsidRDefault="0032734F" w:rsidP="00912CF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32"/>
                                <w:szCs w:val="32"/>
                              </w:rPr>
                              <w:t>Caso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D2AB0" id="4 Rectángulo" o:spid="_x0000_s1026" style="position:absolute;margin-left:108pt;margin-top:20.5pt;width:352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" fillcolor="white [3201]" strokecolor="black [3213]" strokeweight=".25pt">
                <v:textbox>
                  <w:txbxContent>
                    <w:p w:rsidR="00912CFA" w:rsidRPr="00912CFA" w:rsidRDefault="00912CFA" w:rsidP="00912CFA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</w:pPr>
                      <w:r w:rsidRPr="00912CFA"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  <w:t xml:space="preserve">Identificación del </w:t>
                      </w:r>
                      <w:r w:rsidR="005C7142"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  <w:t>concepto de “modelo económico</w:t>
                      </w:r>
                      <w:r w:rsidR="009C25DF"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  <w:t>”</w:t>
                      </w:r>
                    </w:p>
                    <w:p w:rsidR="00912CFA" w:rsidRPr="00912CFA" w:rsidRDefault="0032734F" w:rsidP="00912CFA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32"/>
                          <w:szCs w:val="32"/>
                        </w:rPr>
                        <w:t>Caso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381A" wp14:editId="52F5291E">
                <wp:simplePos x="0" y="0"/>
                <wp:positionH relativeFrom="column">
                  <wp:posOffset>390525</wp:posOffset>
                </wp:positionH>
                <wp:positionV relativeFrom="paragraph">
                  <wp:posOffset>262890</wp:posOffset>
                </wp:positionV>
                <wp:extent cx="914400" cy="9144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C5DD3" id="3 Rectángulo" o:spid="_x0000_s1026" style="position:absolute;margin-left:30.75pt;margin-top:20.7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73E7D" wp14:editId="3C650C0A">
                <wp:simplePos x="0" y="0"/>
                <wp:positionH relativeFrom="column">
                  <wp:posOffset>5934075</wp:posOffset>
                </wp:positionH>
                <wp:positionV relativeFrom="paragraph">
                  <wp:posOffset>262890</wp:posOffset>
                </wp:positionV>
                <wp:extent cx="914400" cy="9144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B3FD2" id="5 Rectángulo" o:spid="_x0000_s1026" style="position:absolute;margin-left:467.25pt;margin-top:20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" fillcolor="white [3201]" strokecolor="black [3213]" strokeweight=".25pt"/>
            </w:pict>
          </mc:Fallback>
        </mc:AlternateContent>
      </w:r>
      <w:r w:rsidR="00D006F6"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BB22E" wp14:editId="093F3A53">
                <wp:simplePos x="0" y="0"/>
                <wp:positionH relativeFrom="column">
                  <wp:posOffset>390525</wp:posOffset>
                </wp:positionH>
                <wp:positionV relativeFrom="paragraph">
                  <wp:posOffset>117475</wp:posOffset>
                </wp:positionV>
                <wp:extent cx="6457950" cy="0"/>
                <wp:effectExtent l="0" t="19050" r="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ECCC" id="8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9.25pt" to="539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" strokecolor="black [3213]" strokeweight="3pt">
                <v:stroke linestyle="thinThick"/>
              </v:line>
            </w:pict>
          </mc:Fallback>
        </mc:AlternateContent>
      </w:r>
      <w:r w:rsidR="00D006F6">
        <w:rPr>
          <w:rFonts w:ascii="Tahoma" w:hAnsi="Tahoma" w:cs="Tahoma"/>
        </w:rPr>
        <w:t xml:space="preserve">           </w:t>
      </w:r>
    </w:p>
    <w:p w:rsidR="0092386D" w:rsidRPr="0092386D" w:rsidRDefault="0092386D" w:rsidP="007511BE">
      <w:pPr>
        <w:jc w:val="center"/>
        <w:rPr>
          <w:rFonts w:ascii="Tahoma" w:hAnsi="Tahoma" w:cs="Tahoma"/>
        </w:rPr>
      </w:pPr>
    </w:p>
    <w:p w:rsidR="007511BE" w:rsidRDefault="007511BE" w:rsidP="007511BE">
      <w:pPr>
        <w:jc w:val="center"/>
        <w:rPr>
          <w:rFonts w:ascii="Tahoma" w:hAnsi="Tahoma" w:cs="Tahoma"/>
          <w:i/>
        </w:rPr>
      </w:pPr>
    </w:p>
    <w:p w:rsidR="007511BE" w:rsidRPr="00912CFA" w:rsidRDefault="007511BE" w:rsidP="007511BE">
      <w:pPr>
        <w:jc w:val="center"/>
        <w:rPr>
          <w:rFonts w:ascii="Tahoma" w:hAnsi="Tahoma" w:cs="Tahoma"/>
          <w:color w:val="000000" w:themeColor="text1"/>
        </w:rPr>
      </w:pPr>
    </w:p>
    <w:p w:rsidR="007511BE" w:rsidRDefault="00912CFA" w:rsidP="00912CFA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43815</wp:posOffset>
                </wp:positionV>
                <wp:extent cx="6457950" cy="0"/>
                <wp:effectExtent l="0" t="19050" r="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D1BCA"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.45pt" to="53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" strokecolor="black [3213]" strokeweight="2.25pt">
                <v:stroke linestyle="thickThin"/>
              </v:line>
            </w:pict>
          </mc:Fallback>
        </mc:AlternateContent>
      </w:r>
    </w:p>
    <w:p w:rsidR="00912CFA" w:rsidRDefault="00912CFA" w:rsidP="00C30460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</w:t>
      </w:r>
      <w:r w:rsidR="00C30460">
        <w:rPr>
          <w:rFonts w:ascii="Tahoma" w:hAnsi="Tahoma" w:cs="Tahoma"/>
          <w:i/>
        </w:rPr>
        <w:t xml:space="preserve">    </w:t>
      </w:r>
      <w:r w:rsidR="00D006F6" w:rsidRPr="00D006F6">
        <w:rPr>
          <w:rFonts w:ascii="Tahoma" w:hAnsi="Tahoma" w:cs="Tahoma"/>
          <w:sz w:val="20"/>
          <w:szCs w:val="20"/>
        </w:rPr>
        <w:t>MATERIA</w:t>
      </w:r>
      <w:r w:rsidR="00D006F6" w:rsidRPr="00C30460">
        <w:rPr>
          <w:rFonts w:ascii="Tahoma" w:hAnsi="Tahoma" w:cs="Tahoma"/>
          <w:i/>
          <w:sz w:val="20"/>
          <w:szCs w:val="20"/>
        </w:rPr>
        <w:t>:</w:t>
      </w:r>
      <w:r w:rsidR="00D006F6" w:rsidRPr="00C30460">
        <w:rPr>
          <w:rFonts w:ascii="Tahoma" w:hAnsi="Tahoma" w:cs="Tahoma"/>
          <w:i/>
        </w:rPr>
        <w:t xml:space="preserve"> ECONOMÍA</w:t>
      </w:r>
      <w:r w:rsidR="00C30460"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 xml:space="preserve">  </w:t>
      </w:r>
      <w:r w:rsidR="00D006F6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>TEMA</w:t>
      </w:r>
      <w:r w:rsidR="00D006F6">
        <w:rPr>
          <w:rFonts w:ascii="Tahoma" w:hAnsi="Tahoma" w:cs="Tahoma"/>
        </w:rPr>
        <w:t xml:space="preserve">: </w:t>
      </w:r>
      <w:r w:rsidR="005C7142">
        <w:rPr>
          <w:rFonts w:ascii="Tahoma" w:hAnsi="Tahoma" w:cs="Tahoma"/>
          <w:i/>
        </w:rPr>
        <w:t>Modelos económicos y su utilidad</w:t>
      </w:r>
    </w:p>
    <w:p w:rsidR="00912CFA" w:rsidRDefault="00912CFA" w:rsidP="00C30460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</w:t>
      </w:r>
      <w:r w:rsidR="00D006F6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>PROFESOR</w:t>
      </w:r>
      <w:r w:rsidR="00D006F6">
        <w:rPr>
          <w:rFonts w:ascii="Tahoma" w:hAnsi="Tahoma" w:cs="Tahoma"/>
        </w:rPr>
        <w:t xml:space="preserve">: </w:t>
      </w:r>
      <w:r w:rsidR="00B120E5">
        <w:rPr>
          <w:rFonts w:ascii="Tahoma" w:hAnsi="Tahoma" w:cs="Tahoma"/>
          <w:i/>
        </w:rPr>
        <w:t>My</w:t>
      </w:r>
      <w:r w:rsidR="00D006F6" w:rsidRPr="00C30460">
        <w:rPr>
          <w:rFonts w:ascii="Tahoma" w:hAnsi="Tahoma" w:cs="Tahoma"/>
          <w:i/>
        </w:rPr>
        <w:t>riam Galván</w:t>
      </w:r>
      <w:r w:rsidR="00C30460">
        <w:rPr>
          <w:rFonts w:ascii="Tahoma" w:hAnsi="Tahoma" w:cs="Tahoma"/>
          <w:i/>
        </w:rPr>
        <w:t xml:space="preserve"> O.</w:t>
      </w:r>
    </w:p>
    <w:p w:rsidR="00D006F6" w:rsidRDefault="00D006F6" w:rsidP="00C30460">
      <w:pPr>
        <w:spacing w:after="0"/>
        <w:jc w:val="right"/>
        <w:rPr>
          <w:rFonts w:ascii="Tahoma" w:hAnsi="Tahoma" w:cs="Tahoma"/>
        </w:rPr>
      </w:pPr>
    </w:p>
    <w:p w:rsidR="00912CFA" w:rsidRDefault="00912CFA" w:rsidP="00912CF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74295</wp:posOffset>
                </wp:positionV>
                <wp:extent cx="6457950" cy="38100"/>
                <wp:effectExtent l="19050" t="1905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3810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14392" id="7 Conector recto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5.85pt" to="539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" strokecolor="black [3213]" strokeweight="3pt">
                <v:stroke linestyle="thinThick"/>
              </v:line>
            </w:pict>
          </mc:Fallback>
        </mc:AlternateContent>
      </w:r>
    </w:p>
    <w:p w:rsidR="00530FE0" w:rsidRDefault="00530FE0" w:rsidP="00D006F6">
      <w:pPr>
        <w:pStyle w:val="Prrafodelista"/>
        <w:spacing w:after="0"/>
        <w:ind w:left="708"/>
        <w:rPr>
          <w:rFonts w:ascii="Tahoma" w:hAnsi="Tahoma" w:cs="Tahoma"/>
          <w:i/>
        </w:rPr>
      </w:pPr>
    </w:p>
    <w:p w:rsidR="00530FE0" w:rsidRDefault="00D006F6" w:rsidP="00D006F6">
      <w:pPr>
        <w:pStyle w:val="Prrafodelista"/>
        <w:spacing w:after="0"/>
        <w:ind w:left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1. OB</w:t>
      </w:r>
      <w:r w:rsidRPr="00D006F6">
        <w:rPr>
          <w:rFonts w:ascii="Tahoma" w:hAnsi="Tahoma" w:cs="Tahoma"/>
          <w:i/>
        </w:rPr>
        <w:t>JETIVO</w:t>
      </w:r>
      <w:r w:rsidR="001A405E">
        <w:rPr>
          <w:rFonts w:ascii="Tahoma" w:hAnsi="Tahoma" w:cs="Tahoma"/>
          <w:i/>
        </w:rPr>
        <w:t>.</w:t>
      </w:r>
    </w:p>
    <w:p w:rsidR="003E2606" w:rsidRDefault="003E2606" w:rsidP="00D006F6">
      <w:pPr>
        <w:pStyle w:val="Prrafodelista"/>
        <w:spacing w:after="0"/>
        <w:ind w:left="708"/>
        <w:rPr>
          <w:rFonts w:ascii="Tahoma" w:hAnsi="Tahoma" w:cs="Tahoma"/>
        </w:rPr>
      </w:pPr>
    </w:p>
    <w:p w:rsidR="00D006F6" w:rsidRPr="00530FE0" w:rsidRDefault="005C7142" w:rsidP="00D006F6">
      <w:pPr>
        <w:pStyle w:val="Prrafodelista"/>
        <w:spacing w:after="0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Identificar el concepto de modelo económico y su utilidad</w:t>
      </w:r>
      <w:r w:rsidR="00530FE0" w:rsidRPr="00530FE0">
        <w:rPr>
          <w:rFonts w:ascii="Tahoma" w:hAnsi="Tahoma" w:cs="Tahoma"/>
        </w:rPr>
        <w:t xml:space="preserve">  en particular</w:t>
      </w:r>
      <w:r w:rsidR="00530FE0">
        <w:rPr>
          <w:rFonts w:ascii="Tahoma" w:hAnsi="Tahoma" w:cs="Tahoma"/>
        </w:rPr>
        <w:t>.</w:t>
      </w:r>
    </w:p>
    <w:p w:rsidR="00530FE0" w:rsidRPr="00592774" w:rsidRDefault="00530FE0" w:rsidP="00530FE0">
      <w:pPr>
        <w:spacing w:after="0"/>
        <w:ind w:left="708"/>
        <w:rPr>
          <w:rFonts w:ascii="Tahoma" w:hAnsi="Tahoma" w:cs="Tahoma"/>
        </w:rPr>
      </w:pPr>
    </w:p>
    <w:p w:rsidR="00530FE0" w:rsidRDefault="00D006F6" w:rsidP="00530FE0">
      <w:pPr>
        <w:spacing w:after="0"/>
        <w:ind w:left="708"/>
        <w:rPr>
          <w:rFonts w:ascii="Tahoma" w:hAnsi="Tahoma" w:cs="Tahoma"/>
          <w:i/>
        </w:rPr>
      </w:pPr>
      <w:r w:rsidRPr="00D006F6">
        <w:rPr>
          <w:rFonts w:ascii="Tahoma" w:hAnsi="Tahoma" w:cs="Tahoma"/>
          <w:i/>
        </w:rPr>
        <w:t>2. INTRODUCCIÓN</w:t>
      </w:r>
      <w:r w:rsidR="001A405E">
        <w:rPr>
          <w:rFonts w:ascii="Tahoma" w:hAnsi="Tahoma" w:cs="Tahoma"/>
          <w:i/>
        </w:rPr>
        <w:t>.</w:t>
      </w:r>
    </w:p>
    <w:p w:rsidR="003E2606" w:rsidRDefault="003E2606" w:rsidP="00FF49F9">
      <w:pPr>
        <w:spacing w:after="0"/>
        <w:ind w:left="708"/>
        <w:jc w:val="both"/>
        <w:rPr>
          <w:rFonts w:ascii="Tahoma" w:hAnsi="Tahoma" w:cs="Tahoma"/>
        </w:rPr>
      </w:pPr>
    </w:p>
    <w:p w:rsidR="00530FE0" w:rsidRPr="00530FE0" w:rsidRDefault="00530FE0" w:rsidP="00FF49F9">
      <w:pPr>
        <w:spacing w:after="0"/>
        <w:ind w:left="708"/>
        <w:jc w:val="both"/>
        <w:rPr>
          <w:rFonts w:ascii="Tahoma" w:hAnsi="Tahoma" w:cs="Tahoma"/>
        </w:rPr>
      </w:pPr>
      <w:r w:rsidRPr="00530FE0">
        <w:rPr>
          <w:rFonts w:ascii="Tahoma" w:hAnsi="Tahoma" w:cs="Tahoma"/>
        </w:rPr>
        <w:t xml:space="preserve">La ciencia económica (como ciencia social) tiene por fin último comprender la compleja realidad, en este caso, económica y utiliza </w:t>
      </w:r>
      <w:r w:rsidR="00FF49F9">
        <w:rPr>
          <w:rFonts w:ascii="Tahoma" w:hAnsi="Tahoma" w:cs="Tahoma"/>
        </w:rPr>
        <w:t xml:space="preserve">para ello el método científico. </w:t>
      </w:r>
      <w:r w:rsidR="005C7142">
        <w:rPr>
          <w:rFonts w:ascii="Tahoma" w:hAnsi="Tahoma" w:cs="Tahoma"/>
        </w:rPr>
        <w:t>Empleando las herramientas que puedan representar la realidad económica, conocidas como modelos. Los Modelos económicos son fotografías de la realidad que quedan limitados por supuestos que permiten analiz</w:t>
      </w:r>
      <w:r w:rsidR="009B320D">
        <w:rPr>
          <w:rFonts w:ascii="Tahoma" w:hAnsi="Tahoma" w:cs="Tahoma"/>
        </w:rPr>
        <w:t>a</w:t>
      </w:r>
      <w:r w:rsidR="005C7142">
        <w:rPr>
          <w:rFonts w:ascii="Tahoma" w:hAnsi="Tahoma" w:cs="Tahoma"/>
        </w:rPr>
        <w:t>r esa realidad en un momento y en un lugar específico.</w:t>
      </w:r>
    </w:p>
    <w:p w:rsidR="00530FE0" w:rsidRDefault="00530FE0" w:rsidP="00D006F6">
      <w:pPr>
        <w:spacing w:after="0"/>
        <w:ind w:left="708"/>
        <w:rPr>
          <w:rFonts w:ascii="Tahoma" w:hAnsi="Tahoma" w:cs="Tahoma"/>
          <w:i/>
        </w:rPr>
      </w:pPr>
    </w:p>
    <w:p w:rsidR="00D006F6" w:rsidRDefault="00D006F6" w:rsidP="00D006F6">
      <w:pPr>
        <w:spacing w:after="0"/>
        <w:ind w:left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3. DESARROLLO DEL PROBLEMA</w:t>
      </w:r>
      <w:r w:rsidR="001A405E">
        <w:rPr>
          <w:rFonts w:ascii="Tahoma" w:hAnsi="Tahoma" w:cs="Tahoma"/>
          <w:i/>
        </w:rPr>
        <w:t>.</w:t>
      </w:r>
    </w:p>
    <w:p w:rsidR="003E2606" w:rsidRDefault="003E2606" w:rsidP="00FF49F9">
      <w:pPr>
        <w:spacing w:after="0"/>
        <w:ind w:left="708"/>
        <w:rPr>
          <w:rFonts w:ascii="Tahoma" w:hAnsi="Tahoma" w:cs="Tahoma"/>
        </w:rPr>
      </w:pPr>
    </w:p>
    <w:p w:rsidR="00FF49F9" w:rsidRPr="00FF49F9" w:rsidRDefault="00FF49F9" w:rsidP="00FF49F9">
      <w:pPr>
        <w:spacing w:after="0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5C7142">
        <w:rPr>
          <w:rFonts w:ascii="Tahoma" w:hAnsi="Tahoma" w:cs="Tahoma"/>
        </w:rPr>
        <w:t>lgunas definiciones de modelo económico</w:t>
      </w:r>
      <w:r w:rsidRPr="00FF49F9">
        <w:rPr>
          <w:rFonts w:ascii="Tahoma" w:hAnsi="Tahoma" w:cs="Tahoma"/>
        </w:rPr>
        <w:t>:</w:t>
      </w:r>
    </w:p>
    <w:p w:rsidR="00FF49F9" w:rsidRDefault="009B320D" w:rsidP="005C7142">
      <w:pPr>
        <w:pStyle w:val="Prrafodelista"/>
        <w:numPr>
          <w:ilvl w:val="0"/>
          <w:numId w:val="14"/>
        </w:num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Son me</w:t>
      </w:r>
      <w:r w:rsidR="005C7142">
        <w:rPr>
          <w:rFonts w:ascii="Tahoma" w:hAnsi="Tahoma" w:cs="Tahoma"/>
          <w:i/>
        </w:rPr>
        <w:t>tas para guiar sobre la realidad</w:t>
      </w:r>
    </w:p>
    <w:p w:rsidR="005C7142" w:rsidRDefault="005C7142" w:rsidP="005C7142">
      <w:pPr>
        <w:pStyle w:val="Prrafodelista"/>
        <w:numPr>
          <w:ilvl w:val="0"/>
          <w:numId w:val="14"/>
        </w:num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Son instantáneas de la realidad</w:t>
      </w:r>
    </w:p>
    <w:p w:rsidR="005C7142" w:rsidRDefault="005C7142" w:rsidP="005C7142">
      <w:pPr>
        <w:pStyle w:val="Prrafodelista"/>
        <w:numPr>
          <w:ilvl w:val="0"/>
          <w:numId w:val="14"/>
        </w:num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Son interpretaciones de la realidad bajo supuestos definidos.</w:t>
      </w:r>
    </w:p>
    <w:p w:rsidR="005C7142" w:rsidRPr="005C7142" w:rsidRDefault="005C7142" w:rsidP="005C7142">
      <w:pPr>
        <w:pStyle w:val="Prrafodelista"/>
        <w:spacing w:after="0"/>
        <w:ind w:left="1428"/>
        <w:rPr>
          <w:rFonts w:ascii="Tahoma" w:hAnsi="Tahoma" w:cs="Tahoma"/>
          <w:i/>
        </w:rPr>
      </w:pPr>
    </w:p>
    <w:p w:rsidR="00D006F6" w:rsidRDefault="00D006F6" w:rsidP="00D006F6">
      <w:pPr>
        <w:spacing w:after="0"/>
        <w:ind w:left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4. SOLUCIONES DEL PROBLEMA</w:t>
      </w:r>
      <w:r w:rsidR="001A405E">
        <w:rPr>
          <w:rFonts w:ascii="Tahoma" w:hAnsi="Tahoma" w:cs="Tahoma"/>
          <w:i/>
        </w:rPr>
        <w:t>.</w:t>
      </w:r>
      <w:r w:rsidR="00C30460">
        <w:rPr>
          <w:rFonts w:ascii="Tahoma" w:hAnsi="Tahoma" w:cs="Tahoma"/>
          <w:i/>
        </w:rPr>
        <w:t xml:space="preserve"> </w:t>
      </w:r>
    </w:p>
    <w:p w:rsidR="003E2606" w:rsidRDefault="003E2606" w:rsidP="00C30460">
      <w:pPr>
        <w:spacing w:after="0"/>
        <w:ind w:left="708"/>
        <w:jc w:val="both"/>
        <w:rPr>
          <w:rFonts w:ascii="Tahoma" w:hAnsi="Tahoma" w:cs="Tahoma"/>
        </w:rPr>
      </w:pPr>
    </w:p>
    <w:p w:rsidR="00C30460" w:rsidRPr="00C30460" w:rsidRDefault="00C30460" w:rsidP="00C30460">
      <w:pPr>
        <w:spacing w:after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C30460">
        <w:rPr>
          <w:rFonts w:ascii="Tahoma" w:hAnsi="Tahoma" w:cs="Tahoma"/>
        </w:rPr>
        <w:t xml:space="preserve">as definiciones </w:t>
      </w:r>
      <w:r>
        <w:rPr>
          <w:rFonts w:ascii="Tahoma" w:hAnsi="Tahoma" w:cs="Tahoma"/>
        </w:rPr>
        <w:t xml:space="preserve">anteriores </w:t>
      </w:r>
      <w:r w:rsidRPr="00C30460">
        <w:rPr>
          <w:rFonts w:ascii="Tahoma" w:hAnsi="Tahoma" w:cs="Tahoma"/>
        </w:rPr>
        <w:t xml:space="preserve">corresponden a aplicaciones específicas de la economía. </w:t>
      </w:r>
      <w:r w:rsidR="005C7142">
        <w:rPr>
          <w:rFonts w:ascii="Tahoma" w:hAnsi="Tahoma" w:cs="Tahoma"/>
        </w:rPr>
        <w:t xml:space="preserve">Realizar la lectura de comprensión anexa para formar una opinión personal que se discutirá en plenaria. </w:t>
      </w:r>
    </w:p>
    <w:p w:rsidR="00C30460" w:rsidRDefault="00C30460" w:rsidP="00C30460">
      <w:pPr>
        <w:spacing w:after="0"/>
        <w:ind w:left="708"/>
        <w:rPr>
          <w:rFonts w:ascii="Tahoma" w:hAnsi="Tahoma" w:cs="Tahoma"/>
        </w:rPr>
      </w:pPr>
    </w:p>
    <w:p w:rsidR="001A405E" w:rsidRDefault="001A405E" w:rsidP="00C30460">
      <w:pPr>
        <w:spacing w:after="0"/>
        <w:ind w:left="708"/>
        <w:jc w:val="both"/>
        <w:rPr>
          <w:rFonts w:ascii="Tahoma" w:hAnsi="Tahoma" w:cs="Tahoma"/>
          <w:i/>
        </w:rPr>
      </w:pPr>
      <w:r w:rsidRPr="001A405E">
        <w:rPr>
          <w:rFonts w:ascii="Tahoma" w:hAnsi="Tahoma" w:cs="Tahoma"/>
          <w:i/>
        </w:rPr>
        <w:t xml:space="preserve">5. </w:t>
      </w:r>
      <w:r>
        <w:rPr>
          <w:rFonts w:ascii="Tahoma" w:hAnsi="Tahoma" w:cs="Tahoma"/>
          <w:i/>
        </w:rPr>
        <w:t>EVALUACIÓN.</w:t>
      </w:r>
    </w:p>
    <w:p w:rsidR="003E2606" w:rsidRDefault="003E2606" w:rsidP="00C30460">
      <w:pPr>
        <w:spacing w:after="0"/>
        <w:ind w:left="708"/>
        <w:jc w:val="both"/>
        <w:rPr>
          <w:rFonts w:ascii="Tahoma" w:hAnsi="Tahoma" w:cs="Tahoma"/>
        </w:rPr>
      </w:pPr>
    </w:p>
    <w:p w:rsidR="001A405E" w:rsidRPr="001A405E" w:rsidRDefault="001A405E" w:rsidP="00C30460">
      <w:pPr>
        <w:spacing w:after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Los estudiantes en</w:t>
      </w:r>
      <w:r w:rsidR="005C7142">
        <w:rPr>
          <w:rFonts w:ascii="Tahoma" w:hAnsi="Tahoma" w:cs="Tahoma"/>
        </w:rPr>
        <w:t xml:space="preserve">tregarán una interpretación personal del concepto </w:t>
      </w:r>
      <w:r w:rsidR="007D50C5">
        <w:rPr>
          <w:rFonts w:ascii="Tahoma" w:hAnsi="Tahoma" w:cs="Tahoma"/>
        </w:rPr>
        <w:t>d</w:t>
      </w:r>
      <w:r w:rsidR="005C7142">
        <w:rPr>
          <w:rFonts w:ascii="Tahoma" w:hAnsi="Tahoma" w:cs="Tahoma"/>
        </w:rPr>
        <w:t>e modelo económico</w:t>
      </w:r>
      <w:r>
        <w:rPr>
          <w:rFonts w:ascii="Tahoma" w:hAnsi="Tahoma" w:cs="Tahoma"/>
        </w:rPr>
        <w:t>.</w:t>
      </w:r>
    </w:p>
    <w:p w:rsidR="00912CFA" w:rsidRPr="003E2606" w:rsidRDefault="003E2606" w:rsidP="003E2606">
      <w:pPr>
        <w:pStyle w:val="Prrafodelista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3E2606">
        <w:rPr>
          <w:rFonts w:ascii="Tahoma" w:hAnsi="Tahoma" w:cs="Tahoma"/>
        </w:rPr>
        <w:t>S</w:t>
      </w:r>
      <w:r w:rsidR="001A405E" w:rsidRPr="003E2606">
        <w:rPr>
          <w:rFonts w:ascii="Tahoma" w:hAnsi="Tahoma" w:cs="Tahoma"/>
        </w:rPr>
        <w:t>erá necesario que se señale la importanci</w:t>
      </w:r>
      <w:r w:rsidR="005C7142">
        <w:rPr>
          <w:rFonts w:ascii="Tahoma" w:hAnsi="Tahoma" w:cs="Tahoma"/>
        </w:rPr>
        <w:t>a y utilidad de los modelos económicos</w:t>
      </w:r>
      <w:r w:rsidR="001A405E" w:rsidRPr="003E2606">
        <w:rPr>
          <w:rFonts w:ascii="Tahoma" w:hAnsi="Tahoma" w:cs="Tahoma"/>
        </w:rPr>
        <w:t>.</w:t>
      </w:r>
    </w:p>
    <w:p w:rsidR="005C7142" w:rsidRDefault="003E2606" w:rsidP="003E2606">
      <w:pPr>
        <w:pStyle w:val="Prrafodelista"/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5C7142">
        <w:rPr>
          <w:rFonts w:ascii="Tahoma" w:hAnsi="Tahoma" w:cs="Tahoma"/>
        </w:rPr>
        <w:t xml:space="preserve">Especificar las </w:t>
      </w:r>
      <w:r w:rsidR="005C7142" w:rsidRPr="005C7142">
        <w:rPr>
          <w:rFonts w:ascii="Tahoma" w:hAnsi="Tahoma" w:cs="Tahoma"/>
        </w:rPr>
        <w:t>características de los modelos como herramienta de análisis</w:t>
      </w:r>
      <w:r w:rsidR="005C7142">
        <w:rPr>
          <w:rFonts w:ascii="Tahoma" w:hAnsi="Tahoma" w:cs="Tahoma"/>
        </w:rPr>
        <w:t>.</w:t>
      </w:r>
    </w:p>
    <w:p w:rsidR="003E2606" w:rsidRPr="005C7142" w:rsidRDefault="003E2606" w:rsidP="005C7142">
      <w:pPr>
        <w:pStyle w:val="Prrafodelista"/>
        <w:spacing w:after="0"/>
        <w:ind w:left="1428"/>
        <w:jc w:val="both"/>
        <w:rPr>
          <w:rFonts w:ascii="Tahoma" w:hAnsi="Tahoma" w:cs="Tahoma"/>
        </w:rPr>
      </w:pPr>
      <w:r w:rsidRPr="005C7142">
        <w:rPr>
          <w:rFonts w:ascii="Tahoma" w:hAnsi="Tahoma" w:cs="Tahoma"/>
        </w:rPr>
        <w:t xml:space="preserve"> </w:t>
      </w:r>
    </w:p>
    <w:p w:rsidR="00DE4833" w:rsidRPr="003E2606" w:rsidRDefault="00DE4833" w:rsidP="00DE4833">
      <w:pPr>
        <w:pStyle w:val="Prrafodelista"/>
        <w:spacing w:after="0"/>
        <w:ind w:left="1428"/>
        <w:jc w:val="both"/>
        <w:rPr>
          <w:rFonts w:ascii="Tahoma" w:hAnsi="Tahoma" w:cs="Tahoma"/>
        </w:rPr>
      </w:pPr>
    </w:p>
    <w:p w:rsidR="00DE4833" w:rsidRDefault="00DE4833" w:rsidP="001A405E">
      <w:pPr>
        <w:spacing w:after="0"/>
        <w:ind w:left="708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6. BIBLIOGRAFÍA</w:t>
      </w:r>
    </w:p>
    <w:p w:rsidR="003E2606" w:rsidRPr="00DE4833" w:rsidRDefault="003E2606" w:rsidP="001A405E">
      <w:pPr>
        <w:spacing w:after="0"/>
        <w:ind w:left="708"/>
        <w:jc w:val="both"/>
        <w:rPr>
          <w:rFonts w:ascii="Tahoma" w:hAnsi="Tahoma" w:cs="Tahoma"/>
          <w:i/>
        </w:rPr>
      </w:pPr>
    </w:p>
    <w:p w:rsidR="00DE4833" w:rsidRDefault="005C7142" w:rsidP="00DE483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Schettino</w:t>
      </w:r>
      <w:proofErr w:type="spellEnd"/>
      <w:r>
        <w:rPr>
          <w:rFonts w:ascii="Arial" w:hAnsi="Arial" w:cs="Arial"/>
          <w:sz w:val="24"/>
          <w:szCs w:val="24"/>
        </w:rPr>
        <w:t>, Macario</w:t>
      </w:r>
      <w:r w:rsidR="00C71D79">
        <w:rPr>
          <w:rFonts w:ascii="Arial" w:hAnsi="Arial" w:cs="Arial"/>
          <w:sz w:val="24"/>
          <w:szCs w:val="24"/>
        </w:rPr>
        <w:t xml:space="preserve">, (2002): </w:t>
      </w:r>
      <w:r w:rsidR="00C71D79" w:rsidRPr="00C71D79">
        <w:rPr>
          <w:rFonts w:ascii="Arial" w:hAnsi="Arial" w:cs="Arial"/>
          <w:i/>
          <w:sz w:val="24"/>
          <w:szCs w:val="24"/>
        </w:rPr>
        <w:t>Introducción a la economía para no economistas</w:t>
      </w:r>
      <w:r w:rsidR="00C71D79">
        <w:rPr>
          <w:rFonts w:ascii="Arial" w:hAnsi="Arial" w:cs="Arial"/>
          <w:sz w:val="24"/>
          <w:szCs w:val="24"/>
        </w:rPr>
        <w:t>, Pearson Educación, México</w:t>
      </w:r>
      <w:r w:rsidR="00DE4833" w:rsidRPr="0046481C">
        <w:rPr>
          <w:rFonts w:ascii="Arial" w:hAnsi="Arial" w:cs="Arial"/>
          <w:sz w:val="24"/>
          <w:szCs w:val="24"/>
        </w:rPr>
        <w:t>.</w:t>
      </w:r>
    </w:p>
    <w:p w:rsidR="00DE4833" w:rsidRDefault="00DE4833" w:rsidP="00DE483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E4CA8">
        <w:rPr>
          <w:rFonts w:ascii="Arial" w:hAnsi="Arial" w:cs="Arial"/>
          <w:sz w:val="24"/>
          <w:szCs w:val="24"/>
        </w:rPr>
        <w:t>PARKIN, Michael (1995): Microeconomía. Addison Wesley Iberoamericana. Delaware</w:t>
      </w:r>
    </w:p>
    <w:p w:rsidR="00912CFA" w:rsidRDefault="00912CFA" w:rsidP="007511BE">
      <w:pPr>
        <w:jc w:val="both"/>
        <w:rPr>
          <w:rFonts w:ascii="Arial" w:hAnsi="Arial" w:cs="Arial"/>
        </w:rPr>
      </w:pPr>
    </w:p>
    <w:p w:rsidR="00912CFA" w:rsidRDefault="00912CFA" w:rsidP="007511BE">
      <w:pPr>
        <w:jc w:val="both"/>
        <w:rPr>
          <w:rFonts w:ascii="Arial" w:hAnsi="Arial" w:cs="Arial"/>
        </w:rPr>
      </w:pPr>
    </w:p>
    <w:p w:rsidR="00912CFA" w:rsidRDefault="00912CFA" w:rsidP="007511BE">
      <w:pPr>
        <w:jc w:val="both"/>
        <w:rPr>
          <w:rFonts w:ascii="Arial" w:hAnsi="Arial" w:cs="Arial"/>
        </w:rPr>
      </w:pPr>
    </w:p>
    <w:p w:rsidR="00530FE0" w:rsidRDefault="00530FE0" w:rsidP="007511BE">
      <w:pPr>
        <w:jc w:val="both"/>
        <w:rPr>
          <w:rFonts w:ascii="Arial" w:hAnsi="Arial" w:cs="Arial"/>
        </w:rPr>
      </w:pPr>
    </w:p>
    <w:p w:rsidR="00530FE0" w:rsidRDefault="00530FE0" w:rsidP="007511BE">
      <w:pPr>
        <w:jc w:val="both"/>
        <w:rPr>
          <w:rFonts w:ascii="Arial" w:hAnsi="Arial" w:cs="Arial"/>
        </w:rPr>
      </w:pPr>
    </w:p>
    <w:p w:rsidR="00530FE0" w:rsidRDefault="00530FE0" w:rsidP="007511BE">
      <w:pPr>
        <w:jc w:val="both"/>
        <w:rPr>
          <w:rFonts w:ascii="Arial" w:hAnsi="Arial" w:cs="Arial"/>
        </w:rPr>
      </w:pPr>
    </w:p>
    <w:p w:rsidR="00530FE0" w:rsidRDefault="00530FE0" w:rsidP="007511BE">
      <w:pPr>
        <w:jc w:val="both"/>
        <w:rPr>
          <w:rFonts w:ascii="Arial" w:hAnsi="Arial" w:cs="Arial"/>
        </w:rPr>
      </w:pPr>
    </w:p>
    <w:p w:rsidR="00530FE0" w:rsidRDefault="00530FE0" w:rsidP="007511BE">
      <w:pPr>
        <w:jc w:val="both"/>
        <w:rPr>
          <w:rFonts w:ascii="Arial" w:hAnsi="Arial" w:cs="Arial"/>
        </w:rPr>
      </w:pPr>
    </w:p>
    <w:p w:rsidR="00530FE0" w:rsidRDefault="00530FE0" w:rsidP="007511BE">
      <w:pPr>
        <w:jc w:val="both"/>
        <w:rPr>
          <w:rFonts w:ascii="Arial" w:hAnsi="Arial" w:cs="Arial"/>
        </w:rPr>
      </w:pPr>
    </w:p>
    <w:p w:rsidR="007511BE" w:rsidRPr="007511BE" w:rsidRDefault="007511BE" w:rsidP="007511BE">
      <w:pPr>
        <w:rPr>
          <w:rFonts w:ascii="Tahoma" w:hAnsi="Tahoma" w:cs="Tahoma"/>
        </w:rPr>
      </w:pPr>
    </w:p>
    <w:sectPr w:rsidR="007511BE" w:rsidRPr="007511BE" w:rsidSect="00592774"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FE7"/>
    <w:multiLevelType w:val="hybridMultilevel"/>
    <w:tmpl w:val="37FABDC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D1DC8"/>
    <w:multiLevelType w:val="hybridMultilevel"/>
    <w:tmpl w:val="4E5238D6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7C2EBE"/>
    <w:multiLevelType w:val="hybridMultilevel"/>
    <w:tmpl w:val="FB080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B05"/>
    <w:multiLevelType w:val="hybridMultilevel"/>
    <w:tmpl w:val="4C4A27B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A975BD"/>
    <w:multiLevelType w:val="hybridMultilevel"/>
    <w:tmpl w:val="51C0C8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C6260D"/>
    <w:multiLevelType w:val="hybridMultilevel"/>
    <w:tmpl w:val="FDC2C5EE"/>
    <w:lvl w:ilvl="0" w:tplc="0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6C206B"/>
    <w:multiLevelType w:val="hybridMultilevel"/>
    <w:tmpl w:val="E174A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34D7"/>
    <w:multiLevelType w:val="hybridMultilevel"/>
    <w:tmpl w:val="7AC8E1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4AC4F18">
      <w:numFmt w:val="bullet"/>
      <w:lvlText w:val="•"/>
      <w:lvlJc w:val="left"/>
      <w:pPr>
        <w:ind w:left="2493" w:hanging="705"/>
      </w:pPr>
      <w:rPr>
        <w:rFonts w:ascii="Tahoma" w:eastAsiaTheme="minorHAnsi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546080"/>
    <w:multiLevelType w:val="hybridMultilevel"/>
    <w:tmpl w:val="8F2C011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DF547C"/>
    <w:multiLevelType w:val="hybridMultilevel"/>
    <w:tmpl w:val="8AEACDB2"/>
    <w:lvl w:ilvl="0" w:tplc="4E0A380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421D47"/>
    <w:multiLevelType w:val="hybridMultilevel"/>
    <w:tmpl w:val="D67262D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80642"/>
    <w:multiLevelType w:val="hybridMultilevel"/>
    <w:tmpl w:val="B52CEFB0"/>
    <w:lvl w:ilvl="0" w:tplc="DB1EA656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8770EA"/>
    <w:multiLevelType w:val="hybridMultilevel"/>
    <w:tmpl w:val="FDE8590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F95514B"/>
    <w:multiLevelType w:val="hybridMultilevel"/>
    <w:tmpl w:val="02B06D30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F"/>
    <w:rsid w:val="00195A01"/>
    <w:rsid w:val="001A405E"/>
    <w:rsid w:val="002811AA"/>
    <w:rsid w:val="0032734F"/>
    <w:rsid w:val="0036368F"/>
    <w:rsid w:val="003E2606"/>
    <w:rsid w:val="00460AAA"/>
    <w:rsid w:val="00530FE0"/>
    <w:rsid w:val="005374BF"/>
    <w:rsid w:val="00592774"/>
    <w:rsid w:val="005C7142"/>
    <w:rsid w:val="007511BE"/>
    <w:rsid w:val="007D50C5"/>
    <w:rsid w:val="007E4F61"/>
    <w:rsid w:val="00912CFA"/>
    <w:rsid w:val="0092386D"/>
    <w:rsid w:val="009B320D"/>
    <w:rsid w:val="009C25DF"/>
    <w:rsid w:val="00B120E5"/>
    <w:rsid w:val="00C30460"/>
    <w:rsid w:val="00C71D79"/>
    <w:rsid w:val="00D006F6"/>
    <w:rsid w:val="00D66554"/>
    <w:rsid w:val="00DE4833"/>
    <w:rsid w:val="00F17BE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81CE1-2B2C-45E9-9C60-0D3EED1E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1B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38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386D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D0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Galvan</dc:creator>
  <cp:keywords/>
  <dc:description/>
  <cp:lastModifiedBy>Jaime Díaz Morales</cp:lastModifiedBy>
  <cp:revision>2</cp:revision>
  <cp:lastPrinted>2012-10-29T16:12:00Z</cp:lastPrinted>
  <dcterms:created xsi:type="dcterms:W3CDTF">2017-11-15T18:29:00Z</dcterms:created>
  <dcterms:modified xsi:type="dcterms:W3CDTF">2017-11-15T18:29:00Z</dcterms:modified>
</cp:coreProperties>
</file>